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1/2026/46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Spi Volkspark Sterkrade am Stadion, Erneuerung marodes Spielgerät und Aufwertung - Garten- und Landschafts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arten- und Landschafts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